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7" w:rsidRDefault="00BB4BCA" w:rsidP="007556FF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-125095</wp:posOffset>
            </wp:positionV>
            <wp:extent cx="390525" cy="417195"/>
            <wp:effectExtent l="0" t="0" r="0" b="0"/>
            <wp:wrapTight wrapText="bothSides">
              <wp:wrapPolygon edited="0">
                <wp:start x="0" y="0"/>
                <wp:lineTo x="0" y="20712"/>
                <wp:lineTo x="21073" y="20712"/>
                <wp:lineTo x="2107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Final </w:t>
      </w:r>
      <w:proofErr w:type="gramStart"/>
      <w:r w:rsidR="00BD1D6B">
        <w:rPr>
          <w:b/>
        </w:rPr>
        <w:t xml:space="preserve">Analytical </w:t>
      </w:r>
      <w:r w:rsidR="001D0345">
        <w:rPr>
          <w:b/>
        </w:rPr>
        <w:t xml:space="preserve"> </w:t>
      </w:r>
      <w:r w:rsidR="00A51F6F">
        <w:rPr>
          <w:b/>
        </w:rPr>
        <w:t>Presentation</w:t>
      </w:r>
      <w:proofErr w:type="gramEnd"/>
      <w:r w:rsidR="00DC47DC">
        <w:rPr>
          <w:b/>
        </w:rPr>
        <w:t xml:space="preserve"> Evaluation </w:t>
      </w:r>
      <w:r w:rsidR="00DE330C">
        <w:rPr>
          <w:b/>
        </w:rPr>
        <w:t xml:space="preserve"> </w:t>
      </w:r>
      <w:r w:rsidR="0043269D">
        <w:rPr>
          <w:b/>
        </w:rPr>
        <w:t xml:space="preserve">(ENG </w:t>
      </w:r>
      <w:r w:rsidR="0005456C">
        <w:rPr>
          <w:b/>
        </w:rPr>
        <w:t>339</w:t>
      </w:r>
      <w:r w:rsidR="0043269D">
        <w:rPr>
          <w:b/>
        </w:rPr>
        <w:t>)</w:t>
      </w:r>
    </w:p>
    <w:p w:rsidR="00E27D9C" w:rsidRPr="003E53E7" w:rsidRDefault="0092553D" w:rsidP="0092553D">
      <w:pPr>
        <w:spacing w:after="0" w:line="240" w:lineRule="auto"/>
        <w:rPr>
          <w:u w:val="single"/>
        </w:rPr>
      </w:pPr>
      <w:proofErr w:type="gramStart"/>
      <w:r>
        <w:t>Student</w:t>
      </w:r>
      <w:r w:rsidR="00BF4A39">
        <w:t xml:space="preserve"> </w:t>
      </w:r>
      <w:r>
        <w:t xml:space="preserve"> </w:t>
      </w:r>
      <w:r w:rsidR="00C9011B">
        <w:rPr>
          <w:u w:val="single"/>
        </w:rPr>
        <w:t>MIA</w:t>
      </w:r>
      <w:proofErr w:type="gramEnd"/>
      <w:r w:rsidR="00C9011B">
        <w:rPr>
          <w:u w:val="single"/>
        </w:rPr>
        <w:t xml:space="preserve"> FREEMAN</w:t>
      </w:r>
      <w:r w:rsidR="00BF4A39">
        <w:rPr>
          <w:u w:val="single"/>
        </w:rPr>
        <w:t xml:space="preserve"> </w:t>
      </w:r>
      <w:r w:rsidR="003E53E7">
        <w:tab/>
        <w:t xml:space="preserve">School of Criticism </w:t>
      </w:r>
      <w:r w:rsidR="003E53E7">
        <w:rPr>
          <w:u w:val="single"/>
        </w:rPr>
        <w:tab/>
      </w:r>
      <w:r w:rsidR="00C9011B">
        <w:rPr>
          <w:u w:val="single"/>
        </w:rPr>
        <w:t>POSTCOLONIALISM</w:t>
      </w:r>
      <w:r w:rsidR="00C9011B">
        <w:rPr>
          <w:u w:val="single"/>
        </w:rPr>
        <w:tab/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1260"/>
        <w:gridCol w:w="1350"/>
        <w:gridCol w:w="1260"/>
      </w:tblGrid>
      <w:tr w:rsidR="00D250CE" w:rsidRPr="00875A83" w:rsidTr="00D250CE">
        <w:tc>
          <w:tcPr>
            <w:tcW w:w="7038" w:type="dxa"/>
          </w:tcPr>
          <w:p w:rsidR="00D250CE" w:rsidRPr="00B70836" w:rsidRDefault="00D250CE" w:rsidP="00875A83">
            <w:pPr>
              <w:spacing w:after="0" w:line="240" w:lineRule="auto"/>
              <w:rPr>
                <w:sz w:val="20"/>
                <w:szCs w:val="20"/>
              </w:rPr>
            </w:pPr>
          </w:p>
          <w:p w:rsidR="00D250CE" w:rsidRPr="00B70836" w:rsidRDefault="00D250CE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1260" w:type="dxa"/>
          </w:tcPr>
          <w:p w:rsidR="00D250CE" w:rsidRPr="00E672D5" w:rsidRDefault="00D250CE" w:rsidP="00FD2577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>EVALUATOR  1</w:t>
            </w:r>
          </w:p>
        </w:tc>
        <w:tc>
          <w:tcPr>
            <w:tcW w:w="1350" w:type="dxa"/>
            <w:shd w:val="clear" w:color="auto" w:fill="auto"/>
          </w:tcPr>
          <w:p w:rsidR="00D250CE" w:rsidRPr="00875A83" w:rsidRDefault="00D250CE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2</w:t>
            </w:r>
          </w:p>
        </w:tc>
        <w:tc>
          <w:tcPr>
            <w:tcW w:w="1260" w:type="dxa"/>
          </w:tcPr>
          <w:p w:rsidR="00D250CE" w:rsidRPr="00875A83" w:rsidRDefault="00D250CE" w:rsidP="00FD2577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3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Pr="00A61F71" w:rsidRDefault="00BB51D4" w:rsidP="00BF3AC4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Introduction - 10 POINTS</w:t>
            </w:r>
          </w:p>
          <w:p w:rsidR="00BB51D4" w:rsidRPr="00D96289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 a School of Criticism</w:t>
            </w:r>
          </w:p>
          <w:p w:rsidR="00BB51D4" w:rsidRPr="00D96289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Provided clear introduction to show connections to literary work</w:t>
            </w:r>
          </w:p>
          <w:p w:rsidR="00BB51D4" w:rsidRPr="00D96289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 application of Hermeneutical Principle (if applicable)</w:t>
            </w:r>
          </w:p>
          <w:p w:rsidR="00BB51D4" w:rsidRPr="004C7CAC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BB51D4" w:rsidRPr="00A5600E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Research question(s) </w:t>
            </w:r>
            <w:r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1260" w:type="dxa"/>
          </w:tcPr>
          <w:p w:rsidR="00BB51D4" w:rsidRPr="00234253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BB51D4" w:rsidRPr="00BF4A39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BF4A39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BB51D4" w:rsidRPr="00875A83" w:rsidRDefault="00705A95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10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Pr="001F11C4" w:rsidRDefault="00BB51D4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F11C4">
              <w:rPr>
                <w:b/>
                <w:sz w:val="20"/>
                <w:szCs w:val="20"/>
              </w:rPr>
              <w:t>Historical Tenets</w:t>
            </w:r>
            <w:r>
              <w:rPr>
                <w:b/>
                <w:sz w:val="20"/>
                <w:szCs w:val="20"/>
              </w:rPr>
              <w:t xml:space="preserve"> – 20 POINTS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significant applicable philosophers, authors, models, and/or time periods to summarize the historical development   </w:t>
            </w:r>
          </w:p>
          <w:p w:rsidR="00BB51D4" w:rsidRPr="00A5600E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BB51D4" w:rsidRPr="00D06093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The general analytical questions/queries that frame the constructs of the School of Criticism </w:t>
            </w:r>
            <w:r w:rsidRPr="00D00C70">
              <w:rPr>
                <w:rFonts w:cs="Tahoma"/>
                <w:sz w:val="20"/>
                <w:szCs w:val="20"/>
              </w:rPr>
              <w:t xml:space="preserve">were </w:t>
            </w:r>
            <w:r>
              <w:rPr>
                <w:rFonts w:cs="Tahoma"/>
                <w:sz w:val="20"/>
                <w:szCs w:val="20"/>
              </w:rPr>
              <w:t>evident in the research</w:t>
            </w:r>
          </w:p>
          <w:p w:rsidR="00BB51D4" w:rsidRPr="00280C0D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overall Logical and substantive </w:t>
            </w:r>
            <w:r w:rsidRPr="00D00C70">
              <w:rPr>
                <w:rFonts w:cs="Tahoma"/>
                <w:sz w:val="20"/>
                <w:szCs w:val="20"/>
              </w:rPr>
              <w:t xml:space="preserve">summary of the </w:t>
            </w:r>
            <w:r>
              <w:rPr>
                <w:rFonts w:cs="Tahoma"/>
                <w:sz w:val="20"/>
                <w:szCs w:val="20"/>
              </w:rPr>
              <w:t>theoretical core of the School of Criticism</w:t>
            </w:r>
            <w:r w:rsidRPr="00D00C7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BB51D4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BB51D4" w:rsidRPr="00BF4A39" w:rsidRDefault="00BB51D4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60" w:type="dxa"/>
          </w:tcPr>
          <w:p w:rsidR="00BB51D4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705A95">
              <w:rPr>
                <w:sz w:val="20"/>
                <w:szCs w:val="20"/>
              </w:rPr>
              <w:t>18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Default="00BB51D4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Research Synthesis – 25 POINTS</w:t>
            </w:r>
          </w:p>
          <w:p w:rsidR="00BB51D4" w:rsidRPr="00280C0D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5A3722">
              <w:rPr>
                <w:sz w:val="20"/>
                <w:szCs w:val="20"/>
              </w:rPr>
              <w:t>literature</w:t>
            </w:r>
            <w:r>
              <w:rPr>
                <w:sz w:val="20"/>
                <w:szCs w:val="20"/>
              </w:rPr>
              <w:t>/information</w:t>
            </w:r>
            <w:r w:rsidRPr="005A37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was masterfully analyzed based on a </w:t>
            </w:r>
            <w:r w:rsidRPr="005A3722">
              <w:rPr>
                <w:sz w:val="20"/>
                <w:szCs w:val="20"/>
              </w:rPr>
              <w:t xml:space="preserve">synthesis of </w:t>
            </w:r>
            <w:r>
              <w:rPr>
                <w:sz w:val="20"/>
                <w:szCs w:val="20"/>
              </w:rPr>
              <w:t>research</w:t>
            </w:r>
            <w:r w:rsidRPr="00B852DA">
              <w:rPr>
                <w:rFonts w:cs="Tahoma"/>
                <w:sz w:val="20"/>
                <w:szCs w:val="20"/>
              </w:rPr>
              <w:t xml:space="preserve"> </w:t>
            </w:r>
          </w:p>
          <w:p w:rsidR="00BB51D4" w:rsidRPr="005A3722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D00C70">
              <w:rPr>
                <w:rFonts w:cs="Tahoma"/>
                <w:sz w:val="20"/>
                <w:szCs w:val="20"/>
              </w:rPr>
              <w:t>Specific passages/quotes from the</w:t>
            </w:r>
            <w:r>
              <w:rPr>
                <w:rFonts w:cs="Tahoma"/>
                <w:sz w:val="20"/>
                <w:szCs w:val="20"/>
              </w:rPr>
              <w:t xml:space="preserve"> applicable</w:t>
            </w:r>
            <w:r w:rsidRPr="00D00C70">
              <w:rPr>
                <w:rFonts w:cs="Tahoma"/>
                <w:sz w:val="20"/>
                <w:szCs w:val="20"/>
              </w:rPr>
              <w:t xml:space="preserve"> work were </w:t>
            </w:r>
            <w:r>
              <w:rPr>
                <w:rFonts w:cs="Tahoma"/>
                <w:sz w:val="20"/>
                <w:szCs w:val="20"/>
              </w:rPr>
              <w:t xml:space="preserve">soundly </w:t>
            </w:r>
            <w:r w:rsidRPr="00D00C70">
              <w:rPr>
                <w:rFonts w:cs="Tahoma"/>
                <w:sz w:val="20"/>
                <w:szCs w:val="20"/>
              </w:rPr>
              <w:t xml:space="preserve">referenced </w:t>
            </w:r>
            <w:r>
              <w:rPr>
                <w:rFonts w:cs="Tahoma"/>
                <w:sz w:val="20"/>
                <w:szCs w:val="20"/>
              </w:rPr>
              <w:t>and utilized fully in the presentation</w:t>
            </w:r>
          </w:p>
          <w:p w:rsidR="00BB51D4" w:rsidRPr="00763D7C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showed clear connections </w:t>
            </w:r>
            <w:r w:rsidRPr="00B852DA">
              <w:rPr>
                <w:rFonts w:cs="Tahoma"/>
                <w:sz w:val="20"/>
                <w:szCs w:val="20"/>
              </w:rPr>
              <w:t>to the</w:t>
            </w:r>
            <w:r>
              <w:rPr>
                <w:rFonts w:cs="Tahoma"/>
                <w:sz w:val="20"/>
                <w:szCs w:val="20"/>
              </w:rPr>
              <w:t xml:space="preserve"> thesis </w:t>
            </w:r>
          </w:p>
          <w:p w:rsidR="00BB51D4" w:rsidRPr="00D00C70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were documented and fully incorporated to address/answer the Research </w:t>
            </w:r>
            <w:r w:rsidRPr="00B852DA">
              <w:rPr>
                <w:rFonts w:cs="Tahoma"/>
                <w:sz w:val="20"/>
                <w:szCs w:val="20"/>
              </w:rPr>
              <w:t>Questions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BB51D4" w:rsidRPr="00763D7C" w:rsidRDefault="00BB51D4" w:rsidP="00BF3AC4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B51D4" w:rsidRDefault="00BB51D4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50" w:type="dxa"/>
            <w:shd w:val="clear" w:color="auto" w:fill="auto"/>
          </w:tcPr>
          <w:p w:rsidR="00BB51D4" w:rsidRPr="00BF4A39" w:rsidRDefault="00BB51D4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60" w:type="dxa"/>
          </w:tcPr>
          <w:p w:rsidR="00BB51D4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Default="00BB51D4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Conclusion – 10 POINTS</w:t>
            </w:r>
          </w:p>
          <w:p w:rsidR="00BB51D4" w:rsidRPr="00525131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Conclusion of thoughts were clearly defined</w:t>
            </w:r>
          </w:p>
        </w:tc>
        <w:tc>
          <w:tcPr>
            <w:tcW w:w="1260" w:type="dxa"/>
          </w:tcPr>
          <w:p w:rsidR="00BB51D4" w:rsidRPr="00234253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BB51D4" w:rsidRPr="00BF4A39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BB51D4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Default="00BB51D4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Development and Mechanics – 15 POINTS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Coherent and logical organization 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reflection and insight were in-depth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 ideas and secondary literary works were masterfully incorporated</w:t>
            </w:r>
          </w:p>
          <w:p w:rsidR="00BB51D4" w:rsidRPr="00525131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usage and Standard written English were adhered</w:t>
            </w:r>
          </w:p>
        </w:tc>
        <w:tc>
          <w:tcPr>
            <w:tcW w:w="1260" w:type="dxa"/>
          </w:tcPr>
          <w:p w:rsidR="00BB51D4" w:rsidRPr="00234253" w:rsidRDefault="00BB51D4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:rsidR="00BB51D4" w:rsidRPr="00BF4A39" w:rsidRDefault="00BB51D4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</w:tcPr>
          <w:p w:rsidR="00BB51D4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BB51D4" w:rsidRPr="00875A83" w:rsidTr="00D250CE">
        <w:tc>
          <w:tcPr>
            <w:tcW w:w="7038" w:type="dxa"/>
          </w:tcPr>
          <w:p w:rsidR="00BB51D4" w:rsidRPr="001D0345" w:rsidRDefault="00BB51D4" w:rsidP="00BF3AC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VI.  </w:t>
            </w:r>
            <w:r w:rsidRPr="001D0345">
              <w:rPr>
                <w:b/>
                <w:sz w:val="20"/>
                <w:szCs w:val="20"/>
              </w:rPr>
              <w:t xml:space="preserve"> References</w:t>
            </w:r>
            <w:r>
              <w:rPr>
                <w:b/>
                <w:sz w:val="20"/>
                <w:szCs w:val="20"/>
              </w:rPr>
              <w:t xml:space="preserve"> – 20 POINTS</w:t>
            </w:r>
          </w:p>
          <w:p w:rsidR="00BB51D4" w:rsidRPr="003E53E7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(textbook and </w:t>
            </w:r>
            <w:r w:rsidRPr="00D00C70">
              <w:rPr>
                <w:sz w:val="20"/>
                <w:szCs w:val="20"/>
              </w:rPr>
              <w:t>outside of text</w:t>
            </w:r>
            <w:r>
              <w:rPr>
                <w:sz w:val="20"/>
                <w:szCs w:val="20"/>
              </w:rPr>
              <w:t xml:space="preserve">) 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Reference documentation</w:t>
            </w:r>
          </w:p>
          <w:p w:rsidR="00BB51D4" w:rsidRPr="006B4370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in-text documentation</w:t>
            </w:r>
          </w:p>
          <w:p w:rsidR="00BB51D4" w:rsidRDefault="00BB51D4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 for upper-level research</w:t>
            </w:r>
          </w:p>
          <w:p w:rsidR="00BB51D4" w:rsidRPr="00641638" w:rsidRDefault="00BB51D4" w:rsidP="00BF3AC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BB51D4" w:rsidRPr="00234253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BB51D4" w:rsidRPr="00C9011B" w:rsidRDefault="00BB51D4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60" w:type="dxa"/>
          </w:tcPr>
          <w:p w:rsidR="00BB51D4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234253" w:rsidRPr="00875A83" w:rsidTr="00D250CE">
        <w:trPr>
          <w:trHeight w:val="143"/>
        </w:trPr>
        <w:tc>
          <w:tcPr>
            <w:tcW w:w="7038" w:type="dxa"/>
            <w:shd w:val="clear" w:color="auto" w:fill="000000"/>
          </w:tcPr>
          <w:p w:rsidR="00234253" w:rsidRPr="00DC47DC" w:rsidRDefault="00234253" w:rsidP="00A61F7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705A95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34253" w:rsidRPr="00875A83" w:rsidTr="00D250CE">
        <w:tc>
          <w:tcPr>
            <w:tcW w:w="7038" w:type="dxa"/>
          </w:tcPr>
          <w:p w:rsidR="00234253" w:rsidRDefault="00234253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D0345" w:rsidRPr="00B766A5" w:rsidRDefault="001D0345" w:rsidP="001D034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425C2">
              <w:rPr>
                <w:b/>
                <w:sz w:val="20"/>
                <w:szCs w:val="20"/>
              </w:rPr>
              <w:t xml:space="preserve">                                          </w:t>
            </w:r>
            <w:r w:rsidR="00DC0D06">
              <w:rPr>
                <w:b/>
                <w:sz w:val="20"/>
                <w:szCs w:val="20"/>
              </w:rPr>
              <w:t xml:space="preserve">        </w:t>
            </w:r>
            <w:r w:rsidR="007425C2">
              <w:rPr>
                <w:b/>
                <w:sz w:val="20"/>
                <w:szCs w:val="20"/>
              </w:rPr>
              <w:t xml:space="preserve"> </w:t>
            </w:r>
            <w:r w:rsidR="002E2D5C">
              <w:rPr>
                <w:b/>
                <w:sz w:val="20"/>
                <w:szCs w:val="20"/>
              </w:rPr>
              <w:t>T</w:t>
            </w:r>
            <w:r w:rsidR="00115EC7">
              <w:rPr>
                <w:b/>
                <w:sz w:val="20"/>
                <w:szCs w:val="20"/>
              </w:rPr>
              <w:t>otal</w:t>
            </w:r>
          </w:p>
        </w:tc>
        <w:tc>
          <w:tcPr>
            <w:tcW w:w="1260" w:type="dxa"/>
          </w:tcPr>
          <w:p w:rsidR="007425C2" w:rsidRPr="0043269D" w:rsidRDefault="00C9011B" w:rsidP="00BD6A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:rsidR="00234253" w:rsidRPr="004E4B6F" w:rsidRDefault="00C9011B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260" w:type="dxa"/>
          </w:tcPr>
          <w:p w:rsidR="00234253" w:rsidRPr="00705A95" w:rsidRDefault="00705A9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</w:tbl>
    <w:p w:rsidR="001D0345" w:rsidRDefault="001D0345" w:rsidP="007425C2">
      <w:pPr>
        <w:spacing w:after="0" w:line="240" w:lineRule="auto"/>
        <w:rPr>
          <w:b/>
          <w:sz w:val="20"/>
          <w:szCs w:val="20"/>
        </w:rPr>
      </w:pPr>
      <w:bookmarkStart w:id="0" w:name="_GoBack"/>
      <w:bookmarkEnd w:id="0"/>
    </w:p>
    <w:p w:rsidR="001C071D" w:rsidRDefault="006A0429" w:rsidP="00705A9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Score/Grade ______</w:t>
      </w:r>
      <w:r w:rsidR="00705A95">
        <w:rPr>
          <w:b/>
          <w:sz w:val="20"/>
          <w:szCs w:val="20"/>
        </w:rPr>
        <w:t>90________</w:t>
      </w:r>
    </w:p>
    <w:p w:rsidR="00705A95" w:rsidRPr="004C24CB" w:rsidRDefault="00705A95" w:rsidP="00705A95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REVISIONS - </w:t>
      </w:r>
      <w:r>
        <w:rPr>
          <w:b/>
          <w:sz w:val="20"/>
          <w:szCs w:val="20"/>
        </w:rPr>
        <w:tab/>
        <w:t>0</w:t>
      </w:r>
      <w:r>
        <w:rPr>
          <w:b/>
          <w:sz w:val="20"/>
          <w:szCs w:val="20"/>
        </w:rPr>
        <w:tab/>
        <w:t>1</w:t>
      </w:r>
      <w:r>
        <w:rPr>
          <w:b/>
          <w:sz w:val="20"/>
          <w:szCs w:val="20"/>
        </w:rPr>
        <w:tab/>
        <w:t>2</w:t>
      </w:r>
      <w:r>
        <w:rPr>
          <w:b/>
          <w:sz w:val="20"/>
          <w:szCs w:val="20"/>
        </w:rPr>
        <w:tab/>
        <w:t>3</w:t>
      </w:r>
      <w:r w:rsidR="00D250CE">
        <w:rPr>
          <w:b/>
          <w:sz w:val="20"/>
          <w:szCs w:val="20"/>
        </w:rPr>
        <w:t>X</w:t>
      </w:r>
      <w:r w:rsidR="00D250CE">
        <w:rPr>
          <w:b/>
          <w:sz w:val="20"/>
          <w:szCs w:val="20"/>
        </w:rPr>
        <w:tab/>
      </w:r>
      <w:r w:rsidR="00D250CE">
        <w:rPr>
          <w:b/>
          <w:sz w:val="20"/>
          <w:szCs w:val="20"/>
        </w:rPr>
        <w:tab/>
      </w:r>
      <w:r w:rsidR="00D250CE">
        <w:rPr>
          <w:b/>
          <w:sz w:val="20"/>
          <w:szCs w:val="20"/>
        </w:rPr>
        <w:tab/>
      </w:r>
      <w:r w:rsidR="00D250CE">
        <w:rPr>
          <w:b/>
          <w:sz w:val="20"/>
          <w:szCs w:val="20"/>
        </w:rPr>
        <w:t xml:space="preserve">FINAL GRADEBOOK SCORE   </w:t>
      </w:r>
      <w:proofErr w:type="gramStart"/>
      <w:r w:rsidR="00D250CE">
        <w:rPr>
          <w:b/>
          <w:sz w:val="20"/>
          <w:szCs w:val="20"/>
        </w:rPr>
        <w:t>-  9</w:t>
      </w:r>
      <w:r w:rsidR="00D250CE">
        <w:rPr>
          <w:b/>
          <w:sz w:val="20"/>
          <w:szCs w:val="20"/>
        </w:rPr>
        <w:t>3</w:t>
      </w:r>
      <w:proofErr w:type="gramEnd"/>
    </w:p>
    <w:sectPr w:rsidR="00705A95" w:rsidRPr="004C24CB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F1" w:rsidRDefault="00BC17F1" w:rsidP="0092553D">
      <w:pPr>
        <w:spacing w:after="0" w:line="240" w:lineRule="auto"/>
      </w:pPr>
      <w:r>
        <w:separator/>
      </w:r>
    </w:p>
  </w:endnote>
  <w:endnote w:type="continuationSeparator" w:id="0">
    <w:p w:rsidR="00BC17F1" w:rsidRDefault="00BC17F1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F1" w:rsidRDefault="00BC17F1" w:rsidP="0092553D">
      <w:pPr>
        <w:spacing w:after="0" w:line="240" w:lineRule="auto"/>
      </w:pPr>
      <w:r>
        <w:separator/>
      </w:r>
    </w:p>
  </w:footnote>
  <w:footnote w:type="continuationSeparator" w:id="0">
    <w:p w:rsidR="00BC17F1" w:rsidRDefault="00BC17F1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52757"/>
    <w:rsid w:val="0005456C"/>
    <w:rsid w:val="0006427D"/>
    <w:rsid w:val="000B39DD"/>
    <w:rsid w:val="000D45D0"/>
    <w:rsid w:val="000E473E"/>
    <w:rsid w:val="000F311F"/>
    <w:rsid w:val="00105EB0"/>
    <w:rsid w:val="00115EC7"/>
    <w:rsid w:val="00122D36"/>
    <w:rsid w:val="00124156"/>
    <w:rsid w:val="00135DAE"/>
    <w:rsid w:val="00162472"/>
    <w:rsid w:val="001B5CA2"/>
    <w:rsid w:val="001C071D"/>
    <w:rsid w:val="001C323D"/>
    <w:rsid w:val="001D0345"/>
    <w:rsid w:val="001E3DAC"/>
    <w:rsid w:val="001F11C4"/>
    <w:rsid w:val="00234253"/>
    <w:rsid w:val="00271E49"/>
    <w:rsid w:val="00276AC3"/>
    <w:rsid w:val="00280C0D"/>
    <w:rsid w:val="002A6FDB"/>
    <w:rsid w:val="002E2D5C"/>
    <w:rsid w:val="002E7DDB"/>
    <w:rsid w:val="002F5E0B"/>
    <w:rsid w:val="003058C1"/>
    <w:rsid w:val="0031694C"/>
    <w:rsid w:val="003347E6"/>
    <w:rsid w:val="00397593"/>
    <w:rsid w:val="003B0104"/>
    <w:rsid w:val="003B225A"/>
    <w:rsid w:val="003C77CB"/>
    <w:rsid w:val="003E061D"/>
    <w:rsid w:val="003E53E7"/>
    <w:rsid w:val="003F4859"/>
    <w:rsid w:val="00404F46"/>
    <w:rsid w:val="00410549"/>
    <w:rsid w:val="0041715E"/>
    <w:rsid w:val="004218E9"/>
    <w:rsid w:val="0043269D"/>
    <w:rsid w:val="00452968"/>
    <w:rsid w:val="00472400"/>
    <w:rsid w:val="004767D1"/>
    <w:rsid w:val="004844E6"/>
    <w:rsid w:val="004A6546"/>
    <w:rsid w:val="004A7FAF"/>
    <w:rsid w:val="004B7147"/>
    <w:rsid w:val="004C24CB"/>
    <w:rsid w:val="004C7CAC"/>
    <w:rsid w:val="004E37F0"/>
    <w:rsid w:val="004E4B6F"/>
    <w:rsid w:val="0050208B"/>
    <w:rsid w:val="005204A3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414DF"/>
    <w:rsid w:val="00641638"/>
    <w:rsid w:val="0065679E"/>
    <w:rsid w:val="006932CA"/>
    <w:rsid w:val="0069671E"/>
    <w:rsid w:val="006A0429"/>
    <w:rsid w:val="006B4370"/>
    <w:rsid w:val="006C54B0"/>
    <w:rsid w:val="006C55D3"/>
    <w:rsid w:val="006F6328"/>
    <w:rsid w:val="00705A95"/>
    <w:rsid w:val="00730B96"/>
    <w:rsid w:val="007425C2"/>
    <w:rsid w:val="00745768"/>
    <w:rsid w:val="00754BA1"/>
    <w:rsid w:val="007556FF"/>
    <w:rsid w:val="00763D7C"/>
    <w:rsid w:val="00764D79"/>
    <w:rsid w:val="00792EB9"/>
    <w:rsid w:val="007A2CDF"/>
    <w:rsid w:val="007D5272"/>
    <w:rsid w:val="007E674E"/>
    <w:rsid w:val="0081341E"/>
    <w:rsid w:val="00817733"/>
    <w:rsid w:val="00853161"/>
    <w:rsid w:val="00861F1E"/>
    <w:rsid w:val="00867F0E"/>
    <w:rsid w:val="00875A83"/>
    <w:rsid w:val="008932EB"/>
    <w:rsid w:val="008B5E2C"/>
    <w:rsid w:val="008F2410"/>
    <w:rsid w:val="008F5306"/>
    <w:rsid w:val="00903386"/>
    <w:rsid w:val="00904B71"/>
    <w:rsid w:val="00914E6C"/>
    <w:rsid w:val="0092183D"/>
    <w:rsid w:val="0092553D"/>
    <w:rsid w:val="00936E20"/>
    <w:rsid w:val="0096185A"/>
    <w:rsid w:val="00981328"/>
    <w:rsid w:val="009B6B56"/>
    <w:rsid w:val="009D406F"/>
    <w:rsid w:val="009E206D"/>
    <w:rsid w:val="00A31ACB"/>
    <w:rsid w:val="00A37A14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E00EB"/>
    <w:rsid w:val="00AE5149"/>
    <w:rsid w:val="00AF29D4"/>
    <w:rsid w:val="00AF5D74"/>
    <w:rsid w:val="00B36251"/>
    <w:rsid w:val="00B44907"/>
    <w:rsid w:val="00B52DD6"/>
    <w:rsid w:val="00B664DD"/>
    <w:rsid w:val="00B675BB"/>
    <w:rsid w:val="00B67987"/>
    <w:rsid w:val="00B70836"/>
    <w:rsid w:val="00B766A5"/>
    <w:rsid w:val="00B83661"/>
    <w:rsid w:val="00B852DA"/>
    <w:rsid w:val="00B9409B"/>
    <w:rsid w:val="00BB146A"/>
    <w:rsid w:val="00BB4BCA"/>
    <w:rsid w:val="00BB51D4"/>
    <w:rsid w:val="00BC17F1"/>
    <w:rsid w:val="00BC5537"/>
    <w:rsid w:val="00BD1D6B"/>
    <w:rsid w:val="00BD6A50"/>
    <w:rsid w:val="00BF4A39"/>
    <w:rsid w:val="00C0158F"/>
    <w:rsid w:val="00C02E00"/>
    <w:rsid w:val="00C107BF"/>
    <w:rsid w:val="00C740C5"/>
    <w:rsid w:val="00C75A1E"/>
    <w:rsid w:val="00C82C11"/>
    <w:rsid w:val="00C9011B"/>
    <w:rsid w:val="00CB0640"/>
    <w:rsid w:val="00CE1368"/>
    <w:rsid w:val="00CE27E8"/>
    <w:rsid w:val="00CE3E7E"/>
    <w:rsid w:val="00D00C70"/>
    <w:rsid w:val="00D06093"/>
    <w:rsid w:val="00D250CE"/>
    <w:rsid w:val="00D32280"/>
    <w:rsid w:val="00D47752"/>
    <w:rsid w:val="00D95E1A"/>
    <w:rsid w:val="00D96289"/>
    <w:rsid w:val="00DC0D06"/>
    <w:rsid w:val="00DC47DC"/>
    <w:rsid w:val="00DD1B14"/>
    <w:rsid w:val="00DD58B7"/>
    <w:rsid w:val="00DE330C"/>
    <w:rsid w:val="00DF276E"/>
    <w:rsid w:val="00DF7E64"/>
    <w:rsid w:val="00E14E4E"/>
    <w:rsid w:val="00E163FF"/>
    <w:rsid w:val="00E24863"/>
    <w:rsid w:val="00E27D9C"/>
    <w:rsid w:val="00E325B4"/>
    <w:rsid w:val="00E37902"/>
    <w:rsid w:val="00E44F54"/>
    <w:rsid w:val="00E62607"/>
    <w:rsid w:val="00E645C6"/>
    <w:rsid w:val="00E70F32"/>
    <w:rsid w:val="00EB220B"/>
    <w:rsid w:val="00EB502C"/>
    <w:rsid w:val="00EB6029"/>
    <w:rsid w:val="00EC38CB"/>
    <w:rsid w:val="00EC6715"/>
    <w:rsid w:val="00ED5BF0"/>
    <w:rsid w:val="00ED738A"/>
    <w:rsid w:val="00ED7BCE"/>
    <w:rsid w:val="00EE3BF0"/>
    <w:rsid w:val="00F336C2"/>
    <w:rsid w:val="00F3427A"/>
    <w:rsid w:val="00F45CAB"/>
    <w:rsid w:val="00F56650"/>
    <w:rsid w:val="00F66DB1"/>
    <w:rsid w:val="00F77C39"/>
    <w:rsid w:val="00F8486B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3E32-FBAD-432F-9AEF-0F47FB0B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8</cp:revision>
  <cp:lastPrinted>2019-04-30T17:33:00Z</cp:lastPrinted>
  <dcterms:created xsi:type="dcterms:W3CDTF">2019-05-08T00:41:00Z</dcterms:created>
  <dcterms:modified xsi:type="dcterms:W3CDTF">2019-05-15T14:07:00Z</dcterms:modified>
</cp:coreProperties>
</file>